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Blum, Acting CLO</w:t>
              <w:br/>
              <w:t xml:space="preserve">9601 S. Meridian Blvd., </w:t>
              <w:br/>
              <w:t>Englewood, CO, 80112</w:t>
              <w:br/>
              <w:t>303-723-1000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W.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15,713,454.00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132,967,893.00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15,713,454.00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132,967,893.00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148,681,347.00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$0.001 par value per share ('Class A Common Stock') and Class B Common Stock, $0.001 par value per share ('Class B Common Stock') of EchoStar Corporation ('EchoStar'). The shares of Class B Common Stock are convertible into shares of Class A Common Stock on a one-for-one basis at any time. (2) Sole Voting Power and Sole Dispositive Power totals consist of: (i) 11,140,269 shares of Class A Common Stock beneficially owned directly by Mr. Ergen; (ii) 11,404 shares of Class A Common Stock beneficially owned indirectly by Mr. Ergen in the DISH Network Corporation ('DISH Network') 401(k) Employee Savings Plan (the 'DISH Network 401(k) Plan'); (iii) 1,512,948 shares of Class B Common Stock beneficially owned directly by Mr. Ergen; (iv) 1,497,478 shares of Class A Common Stock deemed to be beneficially owned under Rule 13d-3(d)(1) because Mr. Ergen has the right to acquire beneficial ownership of such shares within 60 days after July 29, 2026; and (v) 1,551,355 shares of Class A Common Stock held by CONX Corp. ('CONX') and beneficially owned indirectly by Mr. Ergen through nXgen Opportunities, LLC ('nXgen'), which controls CONX. (3) Shared Voting Power and Shared Dispositive Power totals consist of: (i) 2,000 shares of Class A Common Stock beneficially owned directly by Mr. Ergen's spouse, Cantey M. Ergen; (ii) 1,313 shares of Class A Common Stock beneficially owned indirectly by Mrs. Ergen in the DISH Network 401(k) Plan; (iii) 11,921 shares of Class A Common Stock beneficially owned by one of Mr. Ergen's children; (iv) 766,443 shares of Class A Common Stock beneficially owned by a charitable foundation for which Mr. Ergen is an officer and for which he shares voting and dispositive power with Mrs. Ergen; (v) 2,350,696 shares of Class A Common Stock and 76,457,283 shares of Class B Common Stock held by Telluray Holdings, LLC ('Telluray Holdings'), for which Mrs. Ergen has sole voting power as a manager of Telluray Holdings and for which Mr. Ergen and Mrs. Ergen share dispositive power as the managers of Telluray Holdings; (vi) 23,097,210 shares of Class B Common Stock owned beneficially by Mrs. Ergen solely by virtue of her position as trustee of the Ergen Two-Year May 2025 SATS GRAT (the "2025 May GRAT"); (vii) 14,483,467 shares of Class B Common Stock owned beneficially by Mrs. Ergen solely by virtue of her position as trustee of the Ergen Two-Year June 2025 SATS GRAT (the "2025 June GRAT"); (viii) 6,497,560 shares of Class B Common Stock owned beneficially by Mrs. Ergen solely by virtue of her position as trustee of the Ergen Two-Year July 2025 SATS GRAT (the '2025 July GRAT'); (ix) 4,300,000 shares of Class B Common Stock owned beneficially by Mrs. Ergen solely by virtue of her position as trustee of the Ergen Two-Year June 2026 SATS GRAT (the "2026 June GRAT"); and (x) 5,000,000 shares of Class B Common Stock owned beneficially by Mrs. Ergen solely by virtue of her position as trustee of the Ergen Two-Year July 2026 ECHO GRAT (the "2026 July GRAT"). (4) Percent of Class Represented is based on 159,154,243 shares of Class A Common Stock outstanding on July 29, 2026 and assuming the conversion of only the shares of Class B Common Stock beneficially owned by Mr. Ergen into Class A Common Stock and giving effect to the exercise of options held by Mr. Ergen that are either currently exercisable as of, or may become exercisable within 60 days after, July 29, 2026. Because each share of Class B Common Stock is entitled to 10 votes per share, Mr. Ergen may be deemed to beneficially own equity securities of EchoStar representing approximately 90.3 percent of the voting power of EchoStar (assuming no conversion of any Class B Common Stock and giving effect to the exercise of options held by Mr. Ergen that are either currently exercisable as of, or may become exercisable within 60 days after, July 29, 2026). Pursuant to the Amended and Restated Support Agreement dated as of October 2, 2023 (the 'Amended Support Agreement', see Exhibit E), Mr.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 Ergen's effective total voting power in such circumstances as of July 29, 2026 is approximately 89.4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Cantey M.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132,203,037.00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14,994,340.00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53,395,058.00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93,802,319.00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147,197,377.00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(2) Sole Voting Power shares consist of: (i) 2,000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July 29, 2026; (iv) 2,350,696 shares of Class A Common Stock and 76,457,283 shares of Class B Common Stock held by Telluray Holdings, for which Mrs. Ergen has sole voting power as a manager of Telluray Holdings; (v) 23,097,210 shares of Class B Common Stock owned beneficially by Mrs. Ergen solely by virtue of her position as trustee of the 2025 May GRAT; (vi) 14,483,467 shares of Class B Common Stock owned beneficially by Mrs. Ergen solely by virtue of her position as trustee of the 2025 June GRAT; (vii) 6,497,560 shares of Class B Common Stock owned beneficially by Mrs. Ergen solely by virtue of her position as trustee of the July 2025 GRAT; (viii) 4,300,000 shares of Class B Common Stock owned beneficially by Mrs. Ergen solely by virtue of her position as trustee of the 2026 June GRAT; and (ix) 5,000,000 shares of Class B Common Stock owned beneficially by Mrs. Ergen solely by virtue of her position as trustee of the 2026 July GRAT. Mrs. Ergen exercises voting power with respect to Telluray Holdings and each of the 2025 May GRAT, the 2025 June GRAT, the 2025 July GRAT, the 2026 June GRAT and the 2026 July GRAT independently and, with respect to the 2025 May GRAT, the 2025 June GRAT, the 2025 July GRAT, the 2026 June GRAT and the 2026 July GRAT, in accordance with her fiduciary responsibilities to the beneficiaries of such trusts. (3) Shared Voting Power shares consist of: (i) 11,140,269 shares of Class A Common Stock beneficially owned directly by Mrs. Ergen's spouse, Mr. Ergen; (ii) 11,404 shares of Class A Common Stock beneficially owned indirectly by Mr. Ergen in the DISH Network 401(k) Plan; (iii) 1,512,948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and (vi) 1,551,355 shares of Class A Common Stock held by CONX and beneficially owned indirectly by Mr. Ergen through nXgen, which controls CONX. (4) Sole Dispositive Power shares consist of: (i) 2,000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July 29, 2026; (iv) 23,097,210 shares of Class B Common Stock owned beneficially by Mrs. Ergen solely by virtue of her position as trustee of the 2025 May GRAT; (v) 14,483,467 shares of Class B Common Stock owned beneficially by Mrs. Ergen solely by virtue of her position as trustee of the 2025 June GRAT; (vi) 6,497,560 shares of Class B Common Stock owned beneficially by Mrs. Ergen solely by virtue of her position as trustee of the July 2025 GRAT; (vii) 4,300,000 shares of Class B Common Stock owned beneficially by Mrs. Ergen solely by virtue of her position as trustee of the 2026 June GRAT; and (viii) 5,000,000 shares of Class B Common Stock owned beneficially by Mrs. Ergen solely by virtue of her position as trustee of the 2026 July GRAT. Mrs. Ergen exercises dispositive power with respect to each of the 2025 May GRAT, the 2025 June GRAT, the 2025 July GRAT, the 2026 June GRAT and the 2026 July GRAT independently and in accordance with her fiduciary responsibilities to the beneficiaries of such trusts. (5) Shared Dispositive Power shares consist of: (i) 11,140,269 shares of Class A Common Stock beneficially owned directly by Mrs. Ergen's spouse, Mr. Ergen; (ii) 11,404 shares of Class A Common Stock beneficially owned indirectly by Mr. Ergen in the DISH Network 401(k) Plan; (iii) 1,512,948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(vi) 2,350,696 shares of Class A Common Stock and 76,457,283 shares of Class B Common Stock held by Telluray Holdings, for which Mr. Ergen and Mrs. Ergen share dispositive power as the managers of Telluray Holdings; and (vii) 1,551,355 shares of Class A Common Stock held by CONX and beneficially owned indirectly by Mr. Ergen through nXgen, which controls CONX. (6) Percent of Class Represented is based on 159,154,243 of Class A Common Stock outstanding on July 29, 2026 and assuming the conversion of only the shares of Class B Common Stock beneficially owned by Mrs. Ergen into Class A Common Stock and giving effect to the exercise of options held by Mrs. Ergen that are either currently exercisable as of, or may become exercisable within 60 days after, July 29, 2026. Because each share of Class B Common Stock is entitled to 10 votes per share, Mrs. Ergen may be deemed to beneficially own equity securities of EchoStar representing approximately 90.3 percent of the voting power of EchoStar (assuming no conversion of any Class B Common Stock and giving effect to the exercise of options held by Mrs. Ergen that are either exercisable as of, or may become exercisable within 60 days after, July 29, 2026). Pursuant to the Amended Support Agreement (see Exhibit E), Mrs.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Mrs. Ergen's effective total voting power in such circumstances as of July 29, 2026 is approximately 89.3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May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23,097,210.00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159,154,243 shares of Class A Common Stock outstanding on July 29, 2026 and assuming conversion of only the shares of Class B Common Stock beneficially owned by the 2025 May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May GRAT may be deemed to beneficially own would be approximately 8.0 percent. Because each share of Class B Common Stock is entitled to 10 votes per share, the 2025 May GRAT beneficially owns equity securities of EchoStar representing approximately 15.7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14,483,467.00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14,483,467.00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14,483,467.00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159,154,243 shares of Class A Common Stock outstanding on July 29, 2026 and assuming conversion of only the shares of Class B Common Stock beneficially owned by the 2025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June GRAT may be deemed to beneficially own would be approximately 5.0 percent. Because each share of Class B Common Stock is entitled to 10 votes per share, the 2025 June GRAT beneficially owns equity securities of EchoStar representing approximately 9.8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2025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6,497,560.00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6,497,560.00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6,497,560.00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159,154,243 shares of Class A Common Stock outstanding on July 29, 2026 and assuming conversion of only the shares of Class B Common Stock beneficially owned by the 2025 July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July GRAT may be deemed to beneficially own would be approximately 2.2 percent. Because each share of Class B Common Stock is entitled to 10 votes per share, the 2025 July GRAT beneficially owns equity securities of EchoStar representing approximately 4.4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2026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4,300,000.00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159,154,243 shares of Class A Common Stock outstanding on July 29, 2026 and assuming conversion of only the shares of Class B Common Stock beneficially owned by the 2026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2026 June GRAT may be deemed to beneficially own would be approximately 1.5 percent. Because each share of Class B Common Stock is entitled to 10 votes per share, the 2026 June GRAT beneficially owns equity securities of EchoStar representing approximately 2.9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2026 ECHO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159,154,243 shares of Class A Common Stock outstanding on July 29, 2026 and assuming conversion of only the shares of Class B Common Stock beneficially owned by the 2026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2026 June GRAT may be deemed to beneficially own would be approximately 1.7 percent. Because each share of Class B Common Stock is entitled to 10 votes per share, the 2026 June GRAT beneficially owns equity securities of EchoStar representing approximately 3.4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Telluray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78,807,979.00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78,807,979.00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78,807,979.00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Totals consist of: (i) 2,350,696 shares of Class A Common Stock; and (ii) 76,457,283 shares of Class B Common Stock, for which Mrs. Ergen has sole voting power as a manager of Telluray Holdings and for which Mr. Ergen and Mrs. Ergen share dispositive power as the managers of Telluray Holdings. (2) Percent of Class Represented is based on 159,154,243 shares of Class A Common Stock outstanding on July 29, 2026 and assuming conversion of only the shares of Class B Common Stock beneficially owned by Telluray Holdings into Class A Common Stock. Because such Class B Common Stock is convertible on a one-for-one basis into Class A Common Stock, assuming conversion of all shares of outstanding Class B Common Stock into Class A Common Stock, the percentage of the Class A Common Stock that Telluray Holdings may be deemed to beneficially own would be approximately 27.1 percent. Because each share of Class B Common Stock is entitled to 10 votes per share, Telluray Holdings beneficially owns equity securities of EchoStar representing approximately 52.1 percent of the voting power of EchoStar (assuming no conversion of any Class B Common Stock). Pursuant to the Amended Support Agreement dated as of October 2, 2023 (see Exhibit E), Telluray Holdings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Telluray Holdings' effective total voting power in such circumstances as of July 29, 2026 is approximately 51.9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 Englewood, COLORADO , 80112.</w:t>
            </w:r>
          </w:p>
        </w:tc>
      </w:tr>
      <w:tr>
        <w:trPr/>
        <w:tc>
          <w:tcPr>
            <w:tcW w:w="1174" w:type="dxa"/>
            <w:tcBorders/>
            <w:vAlign w:val="center"/>
          </w:tcPr>
          <w:p>
            <w:pPr>
              <w:pStyle w:val="TableContents"/>
              <w:bidi w:val="0"/>
              <w:spacing w:before="0" w:after="283"/>
              <w:jc w:val="left"/>
              <w:rPr/>
            </w:pPr>
            <w:r>
              <w:rPr/>
              <w:t>Item 2.</w:t>
            </w:r>
          </w:p>
        </w:tc>
        <w:tc>
          <w:tcPr>
            <w:tcW w:w="9031" w:type="dxa"/>
            <w:tcBorders/>
            <w:vAlign w:val="center"/>
          </w:tcPr>
          <w:p>
            <w:pPr>
              <w:pStyle w:val="TableContents"/>
              <w:bidi w:val="0"/>
              <w:spacing w:before="0" w:after="283"/>
              <w:jc w:val="left"/>
              <w:rPr/>
            </w:pPr>
            <w:r>
              <w:rPr/>
              <w:t>Identity and Background</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Items 2(a)-(f) are amended and restated as follows: Charles W. Ergen Cantey M. Ergen 2025 May GRAT 2025 June GRAT 2025 July GRAT 2026 June GRAT 2026 July GRAT Telluray Holdings</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principal address for all Reporting Persons except Telluray Holdings, LLC is 9601 S. Meridian Blvd., Englewood, Colorado 80112. The principal address for Telluray Holdings is 1623 Central Avenue, Suite 214, Cheyenne, Wyoming 82001.</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Mr. Ergen's principal occupation is Chairman, President and Chief Executive Officer of EchoStar. Mrs. Ergen is a Senior Advisor and member of the Board of Directors of EchoStar. All of the GRATs listed in 2(a) were formed under the laws of the State of Colorado and their principal business is to hold a portion of the assets and estate of Mr. Ergen. Telluray Holdings is a limited liability company organized under the laws of the State of Wyoming and its principal business is to hold a portion of the assets and estate of Mr. Ergen and to hold certain assets of certain trusts established for the benefit of his family.</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During the last five years, none of the Reporting Persons in 2(a) have been convicted in a criminal proceeding (excluding traffic violations or similar misdemeanors).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During the last five years, none of the Reporting Persons listed in 2(a) have been a party to a civil proceeding of a judicial or administrative body of competent jurisdiction and as a result of such proceeding been subject to a judgment, decree or final order enjoining future violations of, or prohibiting or mandating activity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(f)</w:t>
            </w:r>
          </w:p>
        </w:tc>
        <w:tc>
          <w:tcPr>
            <w:tcW w:w="9031" w:type="dxa"/>
            <w:tcBorders/>
            <w:vAlign w:val="center"/>
          </w:tcPr>
          <w:p>
            <w:pPr>
              <w:pStyle w:val="TableContents"/>
              <w:bidi w:val="0"/>
              <w:spacing w:before="0" w:after="0"/>
              <w:jc w:val="left"/>
              <w:rPr/>
            </w:pPr>
            <w:r>
              <w:rPr/>
              <w:t>United States</w:t>
            </w:r>
          </w:p>
        </w:tc>
      </w:tr>
      <w:tr>
        <w:trPr/>
        <w:tc>
          <w:tcPr>
            <w:tcW w:w="1174" w:type="dxa"/>
            <w:tcBorders/>
            <w:vAlign w:val="center"/>
          </w:tcPr>
          <w:p>
            <w:pPr>
              <w:pStyle w:val="TableContents"/>
              <w:bidi w:val="0"/>
              <w:spacing w:before="0" w:after="283"/>
              <w:jc w:val="left"/>
              <w:rPr/>
            </w:pPr>
            <w:r>
              <w:rPr/>
              <w:t>Item 3.</w:t>
            </w:r>
          </w:p>
        </w:tc>
        <w:tc>
          <w:tcPr>
            <w:tcW w:w="9031" w:type="dxa"/>
            <w:tcBorders/>
            <w:vAlign w:val="center"/>
          </w:tcPr>
          <w:p>
            <w:pPr>
              <w:pStyle w:val="TableContents"/>
              <w:bidi w:val="0"/>
              <w:spacing w:before="0" w:after="283"/>
              <w:jc w:val="left"/>
              <w:rPr/>
            </w:pPr>
            <w:r>
              <w:rPr/>
              <w:t>Source and Amount of Funds or Other Consideration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Item 3 is not applicable to the transaction described in this Amendment No. 69.</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Item 4 is hereby amended and supplemented as follows: During the third quarter of each year, Mr. Ergen receives an annuity amount from the 2025 July GRAT, assuming that the 2025 July GRAT has not expired. The number of shares of Class B Common Stock to be distributed as an annuity payment is based in part on the price of the Class A Common Stock on the distribution date and therefore cannot be calculated until the date of distribution. In addition to shares of Class B Common Stock, the annuity payments (and their associated timing) may include, and be based upon, amounts generated from the holdings of the 2025 July GRAT including, among other things, stock recapitalizations or dividends paid or payable with respect to the shares of Class B Common Stock held by the 2025 July GRAT. On July 29, 2026, the 2025 July GRAT distributed 1,502,440 shares of Class B Common Stock held by the 2025 July GRAT to Mr. Ergen as an annuity payment. Therefore, the 2025 July GRAT has beneficial ownership of 6,497,560 shares of Class B Common Stock. The 2025 July GRAT is scheduled to expire in accordance with its terms on July 29, 2027. .</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Items 5(a)-(e) are hereby amended and supplemented as follows: This filing is for the cumulative share holdings of an affiliated group as of the close of business on July 29, 2026. See Items 11 and 13 of the cover pages to this Amendment No. 69 for the aggregate number of shares of Class A Common Stock and percentage of Class A Common Stock beneficially owned by each of the Reporting Persons. The Reporting Persons' beneficial ownership of shares of Class A Common Stock excludes 313,649 shares of Class A Common Stock held by certain trusts established by Mr. Ergen for the benefit of his family. Mr. Ergen and Mrs. Ergen disclaim beneficial ownership of the 2,350,696 shares of Class A Common Stock and 76,457,283 shares of Class B Common Stock held by Telluray Holdings, except to the extent of their pecuniary interest. Mr. Ergen disclaims beneficial ownership of the 1,551,355 shares of Class A Common Stock held by CONX, except to the extent of his pecuniary interest.</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See Items 7 through 10 of the cover pages to this Amendment No. 69 for the number of shares of Class A Common Stock beneficially owned by each of the Reporting Persons as to which there is sole power to vote or to direct the vote, shared power to vote or to direct the vote and sole or shared power to dispose or to direct the disposition.</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Reporting Persons have not effected any transactions in the Class A Common Stock of EchoStar in the last sixty days other than: (i) as described herein; and (ii) as reflected in Amendment No. 65, Amendment No. 66, Amendment No. 67 and Amendment No. 68 to this Schedule 13D.</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Not applicable.</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Not applicable.</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Item 6 is hereby amended and supplemented as follows: Except as disclosed below, none of Mr. Ergen, Mrs. Ergen, the 2025 May GRAT, the 2025 June GRAT, the 2025 July GRAT, the 2026 June GRAT, the 2026 July GRAT or Telluray Holdings is a party to any contracts, arrangements, understandings or relationships, including but not limited to, transfer or voting of any of the securities, finders' fees, joint ventures, loan or option arrangements, puts or calls, guarantees of profits, division of profits or loss, or the giving or withholding of proxies nor are any of the securities pledged or otherwise subject to a contingency the occurrence of which would give another person voting power or investment power over such securities. Each of the trust agreements for the 2025 May GRAT, the 2025 June GRAT, the 2025 July GRAT, the 2026 June GRAT and the 2026 July GRAT contains an irrevocable provision that provides that the trustee will not dispose of any shares of EchoStar held by the 2025 May GRAT, the 2025 June GRAT, the 2025 July GRAT, the 2026 June GRAT or the 2026 July GRAT, respectively, unless a Change of Control Event occurs. If a Change of Control Event occurs, the trustee of each of the 2025 May GRAT, the 2025 June GRAT, the 2025 July GRAT, the 2026 June GRAT and the 2026 July GRAT will have sole discretion with respect to the disposition of any shares of EchoStar held by the 2025 May GRAT, the 2025 June GRAT, the 2025 July GRAT, the 2026 June GRAT and the 2026 July GRAT, respectively. A 'Change of Control Event' will occur if: (i) as the result of a transaction or a series of transactions any person other than Charles W. Ergen (or a Related Party) individually owns more than fifty percent (50 percent) of the total equity interests of either (A) EchoStar or (B) the surviving entity in any such transaction(s) or a controlling affiliate of such surviving entity in such transaction(s); and (ii) a majority of the members of the Board of Directors of EchoStar are no longer Continuing Directors; and (iii) as the result of a transaction or a series of transactions any person other than Charles W. Ergen (or a Related Party) individually owns more than fifty percent (50 percent) of the total voting power of either (A) EchoStar or (B) the surviving entity in any such transaction(s) or a controlling affiliate of such surviving entity in such transaction(s); and (iv) Charles W. Ergen sells Equity Interests such that he owns beneficially less than 50 percent of the total equity interests that he owned beneficially immediately following the grant of shares to the 2025 May GRAT, the 2025 June GRAT, the 2025 July GRAT, the 2026 June GRAT or the 2026 July GRAT, as applicable. For purposes of the definition of 'Change of Control Event' 'Continuing Director' means, as of any date of determination, any member of the Board of Directors of EchoStar who: (a) was a member of such Board of Directors on the date on which the applicable grantor retained annuity trust was established; or (b) was nominated for election or elected to such Board of Directors either (x) with the affirmative vote of a majority of the Continuing Directors who were members of such Board of Directors at the time of such nomination or election or (y) by Charles W. Ergen and his Related Parties. 'Equity Interest' means any capital stock of EchoStar and all warrants, options or other rights to acquire capital stock of EchoStar (but excluding any debt security that is convertible into, or exchangeable for, capital stock of EchoStar). 'Related Party' means, (a) Charles W. Ergen's spouse and each of his immediate family members; (b) each trust, corporation, partnership or other entity of which Charles W. Ergen beneficially holds an eighty percent (80 percent) or more controlling interest or that was created for estate planning purposes including without limitation the grantor retained annuity trusts; and (c) the personal representatives, administrators, executor, guardians, or any person(s) or entit(ies) to which Charles W. Ergen's shares of EchoStar are transferred as a result of a transfer by will or the applicable laws of descent and distribution.</w:t>
            </w:r>
          </w:p>
        </w:tc>
      </w:tr>
      <w:tr>
        <w:trPr/>
        <w:tc>
          <w:tcPr>
            <w:tcW w:w="1174" w:type="dxa"/>
            <w:tcBorders/>
            <w:vAlign w:val="center"/>
          </w:tcPr>
          <w:p>
            <w:pPr>
              <w:pStyle w:val="TableContents"/>
              <w:bidi w:val="0"/>
              <w:spacing w:before="0" w:after="283"/>
              <w:jc w:val="left"/>
              <w:rPr/>
            </w:pPr>
            <w:r>
              <w:rPr/>
              <w:t>Item 7.</w:t>
            </w:r>
          </w:p>
        </w:tc>
        <w:tc>
          <w:tcPr>
            <w:tcW w:w="9031" w:type="dxa"/>
            <w:tcBorders/>
            <w:vAlign w:val="center"/>
          </w:tcPr>
          <w:p>
            <w:pPr>
              <w:pStyle w:val="TableContents"/>
              <w:bidi w:val="0"/>
              <w:spacing w:before="0" w:after="283"/>
              <w:jc w:val="left"/>
              <w:rPr/>
            </w:pPr>
            <w:r>
              <w:rPr/>
              <w:t>Material to be Filed as Exhibits.</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Exhibit A: Agreement of Joint Filing (incorporated by reference from Exhibit A to the Reporting Person's Schedule 13D dated July 20, 2026 and filed with the Securities and Exchange Commission on July 22, 2026) Exhibit B: Power of Attorney for Charles W. Ergen (incorporated by reference from Exhibit B to the Reporting Person's Schedule 13D dated November 30, 2020 and filed with the Securities and Exchange Commission on December 1, 2020) Exhibit C: Power of Attorney for Cantey M. Ergen (incorporated by reference from Exhibit C to the Reporting Person's Schedule 13D dated November 30, 2020 and filed with the Securities and Exchange Commission on December 1, 2020) Exhibit D: Power of Attorney for Telluray Holdings, LLC (incorporated by reference from Exhibit J to the Reporting Person's Schedule 13D dated November 30, 2020 and filed with the Securities and Exchange Commission on December 1, 2020) Exhibit E: Amended and Restated Support Agreement dated as of October 2, 2023 (incorporated by reference from Exhibit 10.1 to the Current Report on Form 8-K of EchoStar Corporation dated October 3, 2023 and filed with the Securities and Exchange Commission on October 3, 2023 (File No. 001-33807)) Exhibit F: Registration Rights Agreement, dated as of December 31, 2023, among EchoStar Corporation, Charles W. Ergen, Cantey M. Ergen and other signatories thereto (incorporated by reference from Exhibit 10.1 to the Current Report on Form 8-K of EchoStar Corporation dated December 31, 2023 and filed with the Securities and Exchange Commission on January 2, 2024 (File No. 001-33807)) Exhibit G: Power of Attorney for Two-Year May 2025 SATS GRAT (incorporated by reference from Exhibit L to the Reporting Person's Schedule 13D dated May 13, 2025 and filed with the Securities and Exchange Commission on May 15, 2025) Exhibit H: Power of Attorney for Two-Year June 2025 SATS GRAT (incorporated by reference from Exhibit L to the Reporting Person's Schedule 13D dated June 26, 2025 and filed with the Securities and Exchange Commission on June 30, 2025) Exhibit I: Power of Attorney for Two-Year July 2025 SATS GRAT (incorporated by reference from Exhibit L to the Reporting Person's Schedule 13D dated July 29, 2025 and filed with the Securities and Exchange Commission on July 31, 2025) Exhibit J: Power of Attorney for Two-Year June 2026 SATS GRAT (incorporated by reference from Exhibit K to the Reporting Person's Schedule 13D dated June 15, 2026 and filed with the Securities and Exchange Commission on June 17, 2026) Exhibit K: Power of Attorney for Two-Year July 2026 ECHO GRAT (incorporated by reference from Exhibit K to the Reporting Person's Schedule 13D dated July 20, 2026 and filed with the Securities and Exchange Commission on July 22,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Charles W. Ergen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2"/>
        <w:gridCol w:w="4433"/>
      </w:tblGrid>
      <w:tr>
        <w:trPr/>
        <w:tc>
          <w:tcPr>
            <w:tcW w:w="57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Robert J. Hooke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Charles W. Ergen by Robert J. Hooke,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33"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Cantey M. Ergen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May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Ergen Two-Year July 2025 SATS GRAT</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2026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Ergen Two-Year July 2026 ECHO GRAT</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Telluray Holdings,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Manager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6697</Words>
  <Characters>33188</Characters>
  <CharactersWithSpaces>39665</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